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146" w:rsidRDefault="001C2AC2">
      <w:r>
        <w:t>Перечень страховых компаний, работающих с нашей медицинской организацией в рамках заключенных договоров по ДМС.</w:t>
      </w:r>
    </w:p>
    <w:p w:rsidR="001C2AC2" w:rsidRDefault="001C2AC2" w:rsidP="001C2AC2">
      <w:pPr>
        <w:pStyle w:val="a3"/>
        <w:numPr>
          <w:ilvl w:val="0"/>
          <w:numId w:val="1"/>
        </w:numPr>
      </w:pPr>
      <w:r>
        <w:t xml:space="preserve">ООО «НМС» (Общество с ограниченной ответственностью «Национальная </w:t>
      </w:r>
      <w:proofErr w:type="spellStart"/>
      <w:r>
        <w:t>медслужба</w:t>
      </w:r>
      <w:proofErr w:type="spellEnd"/>
      <w:r>
        <w:t>»)</w:t>
      </w:r>
    </w:p>
    <w:p w:rsidR="001C2AC2" w:rsidRDefault="001C2AC2" w:rsidP="001C2AC2">
      <w:pPr>
        <w:pStyle w:val="a3"/>
        <w:numPr>
          <w:ilvl w:val="0"/>
          <w:numId w:val="1"/>
        </w:numPr>
      </w:pPr>
      <w:r>
        <w:t>ООО «</w:t>
      </w:r>
      <w:r w:rsidR="00EE2BF3">
        <w:t>Абсо</w:t>
      </w:r>
      <w:r>
        <w:t xml:space="preserve">лют </w:t>
      </w:r>
      <w:proofErr w:type="spellStart"/>
      <w:r>
        <w:t>Страхо</w:t>
      </w:r>
      <w:r w:rsidR="00EE2BF3">
        <w:t>а</w:t>
      </w:r>
      <w:r>
        <w:t>вние</w:t>
      </w:r>
      <w:proofErr w:type="spellEnd"/>
      <w:r>
        <w:t>»</w:t>
      </w:r>
    </w:p>
    <w:p w:rsidR="001C2AC2" w:rsidRDefault="001C2AC2" w:rsidP="001C2AC2">
      <w:pPr>
        <w:pStyle w:val="a3"/>
        <w:numPr>
          <w:ilvl w:val="0"/>
          <w:numId w:val="1"/>
        </w:numPr>
      </w:pPr>
      <w:r>
        <w:t>ООО СК «</w:t>
      </w:r>
      <w:r w:rsidR="00EE2BF3">
        <w:t>С</w:t>
      </w:r>
      <w:r>
        <w:t>бербанк страхование»</w:t>
      </w:r>
    </w:p>
    <w:p w:rsidR="001C2AC2" w:rsidRDefault="001C2AC2" w:rsidP="001C2AC2">
      <w:pPr>
        <w:pStyle w:val="a3"/>
        <w:numPr>
          <w:ilvl w:val="0"/>
          <w:numId w:val="1"/>
        </w:numPr>
      </w:pPr>
      <w:r>
        <w:t>ООО «Русское страховое общество «ЕВРОИНС»</w:t>
      </w:r>
    </w:p>
    <w:p w:rsidR="001C2AC2" w:rsidRDefault="001C2AC2" w:rsidP="001C2AC2">
      <w:pPr>
        <w:pStyle w:val="a3"/>
        <w:numPr>
          <w:ilvl w:val="0"/>
          <w:numId w:val="1"/>
        </w:numPr>
      </w:pPr>
      <w:r>
        <w:t>ООО «</w:t>
      </w:r>
      <w:proofErr w:type="spellStart"/>
      <w:r>
        <w:t>Бестдоктор</w:t>
      </w:r>
      <w:proofErr w:type="spellEnd"/>
      <w:r>
        <w:t>»</w:t>
      </w:r>
    </w:p>
    <w:p w:rsidR="001C2AC2" w:rsidRDefault="001C2AC2" w:rsidP="001C2AC2">
      <w:pPr>
        <w:pStyle w:val="a3"/>
        <w:numPr>
          <w:ilvl w:val="0"/>
          <w:numId w:val="1"/>
        </w:numPr>
      </w:pPr>
      <w:r>
        <w:t>ОАО «Страховая группа МСК»</w:t>
      </w:r>
    </w:p>
    <w:p w:rsidR="001C2AC2" w:rsidRDefault="001C2AC2" w:rsidP="001C2AC2">
      <w:pPr>
        <w:pStyle w:val="a3"/>
        <w:numPr>
          <w:ilvl w:val="0"/>
          <w:numId w:val="1"/>
        </w:numPr>
      </w:pPr>
      <w:r>
        <w:t>ОАО «Военно-страховая компания» (ОАО «ВСК»)</w:t>
      </w:r>
    </w:p>
    <w:p w:rsidR="001C2AC2" w:rsidRDefault="001C2AC2" w:rsidP="001C2AC2">
      <w:pPr>
        <w:pStyle w:val="a3"/>
        <w:numPr>
          <w:ilvl w:val="0"/>
          <w:numId w:val="1"/>
        </w:numPr>
      </w:pPr>
      <w:r>
        <w:t xml:space="preserve">АО «Группа </w:t>
      </w:r>
      <w:proofErr w:type="spellStart"/>
      <w:r>
        <w:t>Ренесанс</w:t>
      </w:r>
      <w:proofErr w:type="spellEnd"/>
      <w:r>
        <w:t xml:space="preserve"> Страхование»</w:t>
      </w:r>
    </w:p>
    <w:p w:rsidR="001C2AC2" w:rsidRDefault="001C2AC2" w:rsidP="001C2AC2">
      <w:pPr>
        <w:pStyle w:val="a3"/>
        <w:numPr>
          <w:ilvl w:val="0"/>
          <w:numId w:val="1"/>
        </w:numPr>
      </w:pPr>
      <w:r>
        <w:t>САО «</w:t>
      </w:r>
      <w:proofErr w:type="spellStart"/>
      <w:r>
        <w:t>Лексгарант</w:t>
      </w:r>
      <w:proofErr w:type="spellEnd"/>
      <w:r>
        <w:t>»</w:t>
      </w:r>
    </w:p>
    <w:p w:rsidR="001C2AC2" w:rsidRDefault="001C2AC2" w:rsidP="001C2AC2">
      <w:pPr>
        <w:pStyle w:val="a3"/>
        <w:numPr>
          <w:ilvl w:val="0"/>
          <w:numId w:val="1"/>
        </w:numPr>
      </w:pPr>
      <w:r>
        <w:t>Акционерное общество «Страховое общество газовой промышленности» - АО «СОГАЗ»</w:t>
      </w:r>
    </w:p>
    <w:p w:rsidR="001C2AC2" w:rsidRDefault="001C2AC2" w:rsidP="001C2AC2">
      <w:pPr>
        <w:pStyle w:val="a3"/>
        <w:numPr>
          <w:ilvl w:val="0"/>
          <w:numId w:val="1"/>
        </w:numPr>
      </w:pPr>
      <w:r>
        <w:t>ООО «</w:t>
      </w:r>
      <w:proofErr w:type="spellStart"/>
      <w:r>
        <w:t>Балт</w:t>
      </w:r>
      <w:proofErr w:type="spellEnd"/>
      <w:r>
        <w:t xml:space="preserve"> </w:t>
      </w:r>
      <w:proofErr w:type="spellStart"/>
      <w:r>
        <w:t>Ассистанс</w:t>
      </w:r>
      <w:proofErr w:type="spellEnd"/>
      <w:r>
        <w:t>»</w:t>
      </w:r>
    </w:p>
    <w:p w:rsidR="001C2AC2" w:rsidRDefault="001C2AC2" w:rsidP="001C2AC2">
      <w:pPr>
        <w:pStyle w:val="a3"/>
        <w:numPr>
          <w:ilvl w:val="0"/>
          <w:numId w:val="1"/>
        </w:numPr>
      </w:pPr>
      <w:r>
        <w:t>Акционерное общество «Страховая компания «ПАРИ»</w:t>
      </w:r>
    </w:p>
    <w:p w:rsidR="001C2AC2" w:rsidRDefault="001C2AC2" w:rsidP="001C2AC2">
      <w:pPr>
        <w:pStyle w:val="a3"/>
        <w:numPr>
          <w:ilvl w:val="0"/>
          <w:numId w:val="1"/>
        </w:numPr>
      </w:pPr>
      <w:r>
        <w:t>Акционерно общество «Страховая компания «ГАЙДЕ» (АО «СК ГАЙДЕ»)</w:t>
      </w:r>
    </w:p>
    <w:p w:rsidR="001C2AC2" w:rsidRDefault="001C2AC2" w:rsidP="001C2AC2">
      <w:pPr>
        <w:pStyle w:val="a3"/>
        <w:numPr>
          <w:ilvl w:val="0"/>
          <w:numId w:val="1"/>
        </w:numPr>
      </w:pPr>
      <w:r>
        <w:t>ООО СК «</w:t>
      </w:r>
      <w:proofErr w:type="spellStart"/>
      <w:r>
        <w:t>Уралсиб</w:t>
      </w:r>
      <w:proofErr w:type="spellEnd"/>
      <w:r>
        <w:t>»</w:t>
      </w:r>
    </w:p>
    <w:p w:rsidR="00EE2BF3" w:rsidRDefault="00EE2BF3" w:rsidP="001C2AC2">
      <w:pPr>
        <w:pStyle w:val="a3"/>
        <w:numPr>
          <w:ilvl w:val="0"/>
          <w:numId w:val="1"/>
        </w:numPr>
      </w:pPr>
      <w:r>
        <w:t>АО «МАКС»</w:t>
      </w:r>
    </w:p>
    <w:p w:rsidR="00EE2BF3" w:rsidRDefault="00EE2BF3" w:rsidP="001C2AC2">
      <w:pPr>
        <w:pStyle w:val="a3"/>
        <w:numPr>
          <w:ilvl w:val="0"/>
          <w:numId w:val="1"/>
        </w:numPr>
      </w:pPr>
      <w:r>
        <w:t>ООО «ВТБ страхование»</w:t>
      </w:r>
    </w:p>
    <w:p w:rsidR="00EE2BF3" w:rsidRDefault="00EE2BF3" w:rsidP="001C2AC2">
      <w:pPr>
        <w:pStyle w:val="a3"/>
        <w:numPr>
          <w:ilvl w:val="0"/>
          <w:numId w:val="1"/>
        </w:numPr>
      </w:pPr>
      <w:r>
        <w:t>ООО «СК «Согласие»</w:t>
      </w:r>
    </w:p>
    <w:p w:rsidR="00EE2BF3" w:rsidRDefault="00EE2BF3" w:rsidP="001C2AC2">
      <w:pPr>
        <w:pStyle w:val="a3"/>
        <w:numPr>
          <w:ilvl w:val="0"/>
          <w:numId w:val="1"/>
        </w:numPr>
      </w:pPr>
      <w:r>
        <w:t xml:space="preserve">ОАО «Группа страховых компаний </w:t>
      </w:r>
      <w:proofErr w:type="spellStart"/>
      <w:r>
        <w:t>Югория</w:t>
      </w:r>
      <w:proofErr w:type="spellEnd"/>
      <w:r>
        <w:t>»</w:t>
      </w:r>
    </w:p>
    <w:p w:rsidR="00EE2BF3" w:rsidRDefault="00EE2BF3" w:rsidP="001C2AC2">
      <w:pPr>
        <w:pStyle w:val="a3"/>
        <w:numPr>
          <w:ilvl w:val="0"/>
          <w:numId w:val="1"/>
        </w:numPr>
      </w:pPr>
      <w:r>
        <w:t>Акционерное общество Страховая компания «</w:t>
      </w:r>
      <w:proofErr w:type="spellStart"/>
      <w:r>
        <w:t>Совкомбанк</w:t>
      </w:r>
      <w:proofErr w:type="spellEnd"/>
      <w:r>
        <w:t xml:space="preserve"> жизнь»</w:t>
      </w:r>
    </w:p>
    <w:p w:rsidR="00EE2BF3" w:rsidRDefault="00EE2BF3" w:rsidP="001C2AC2">
      <w:pPr>
        <w:pStyle w:val="a3"/>
        <w:numPr>
          <w:ilvl w:val="0"/>
          <w:numId w:val="1"/>
        </w:numPr>
      </w:pPr>
      <w:r>
        <w:t>СПАО «Ингосстрах»</w:t>
      </w:r>
    </w:p>
    <w:p w:rsidR="00EE2BF3" w:rsidRDefault="00EE2BF3" w:rsidP="001C2AC2">
      <w:pPr>
        <w:pStyle w:val="a3"/>
        <w:numPr>
          <w:ilvl w:val="0"/>
          <w:numId w:val="1"/>
        </w:numPr>
      </w:pPr>
      <w:r>
        <w:t>ПАО СК «Росгосстрах»</w:t>
      </w:r>
    </w:p>
    <w:p w:rsidR="00EE2BF3" w:rsidRDefault="00EE2BF3" w:rsidP="001C2AC2">
      <w:pPr>
        <w:pStyle w:val="a3"/>
        <w:numPr>
          <w:ilvl w:val="0"/>
          <w:numId w:val="1"/>
        </w:numPr>
      </w:pPr>
      <w:r>
        <w:t>ООО «Регион-</w:t>
      </w:r>
      <w:proofErr w:type="spellStart"/>
      <w:r>
        <w:t>Медсервис</w:t>
      </w:r>
      <w:proofErr w:type="spellEnd"/>
      <w:r>
        <w:t>»</w:t>
      </w:r>
    </w:p>
    <w:p w:rsidR="00EE2BF3" w:rsidRDefault="00EE2BF3" w:rsidP="001C2AC2">
      <w:pPr>
        <w:pStyle w:val="a3"/>
        <w:numPr>
          <w:ilvl w:val="0"/>
          <w:numId w:val="1"/>
        </w:numPr>
      </w:pPr>
      <w:r>
        <w:t>ООО «</w:t>
      </w:r>
      <w:proofErr w:type="spellStart"/>
      <w:r>
        <w:t>Савитар</w:t>
      </w:r>
      <w:proofErr w:type="spellEnd"/>
      <w:r>
        <w:t xml:space="preserve"> </w:t>
      </w:r>
      <w:proofErr w:type="spellStart"/>
      <w:r>
        <w:t>груп</w:t>
      </w:r>
      <w:proofErr w:type="spellEnd"/>
      <w:r>
        <w:t>»</w:t>
      </w:r>
    </w:p>
    <w:p w:rsidR="00EE2BF3" w:rsidRDefault="00EE2BF3" w:rsidP="001C2AC2">
      <w:pPr>
        <w:pStyle w:val="a3"/>
        <w:numPr>
          <w:ilvl w:val="0"/>
          <w:numId w:val="1"/>
        </w:numPr>
      </w:pPr>
      <w:r>
        <w:t xml:space="preserve">ООО «Экспресс </w:t>
      </w:r>
      <w:proofErr w:type="spellStart"/>
      <w:r>
        <w:t>Ассист</w:t>
      </w:r>
      <w:proofErr w:type="spellEnd"/>
      <w:r>
        <w:t xml:space="preserve"> Центр»</w:t>
      </w:r>
    </w:p>
    <w:p w:rsidR="00EE2BF3" w:rsidRDefault="00EE2BF3" w:rsidP="001C2AC2">
      <w:pPr>
        <w:pStyle w:val="a3"/>
        <w:numPr>
          <w:ilvl w:val="0"/>
          <w:numId w:val="1"/>
        </w:numPr>
      </w:pPr>
      <w:r>
        <w:t>ПАО «САК «</w:t>
      </w:r>
      <w:proofErr w:type="spellStart"/>
      <w:r>
        <w:t>Энергогарант</w:t>
      </w:r>
      <w:proofErr w:type="spellEnd"/>
      <w:r>
        <w:t>»</w:t>
      </w:r>
    </w:p>
    <w:p w:rsidR="00EE2BF3" w:rsidRDefault="00EE2BF3" w:rsidP="001C2AC2">
      <w:pPr>
        <w:pStyle w:val="a3"/>
        <w:numPr>
          <w:ilvl w:val="0"/>
          <w:numId w:val="1"/>
        </w:numPr>
      </w:pPr>
      <w:r>
        <w:t>САО «</w:t>
      </w:r>
      <w:proofErr w:type="spellStart"/>
      <w:r>
        <w:t>Медэкспресс</w:t>
      </w:r>
      <w:proofErr w:type="spellEnd"/>
      <w:r>
        <w:t>»</w:t>
      </w:r>
    </w:p>
    <w:p w:rsidR="00EE2BF3" w:rsidRDefault="00EE2BF3" w:rsidP="001C2AC2">
      <w:pPr>
        <w:pStyle w:val="a3"/>
        <w:numPr>
          <w:ilvl w:val="0"/>
          <w:numId w:val="1"/>
        </w:numPr>
      </w:pPr>
      <w:r>
        <w:t>АО «АльфаСтрахование»</w:t>
      </w:r>
    </w:p>
    <w:p w:rsidR="00CA189C" w:rsidRDefault="00CA189C" w:rsidP="001C2AC2">
      <w:pPr>
        <w:pStyle w:val="a3"/>
        <w:numPr>
          <w:ilvl w:val="0"/>
          <w:numId w:val="1"/>
        </w:numPr>
      </w:pPr>
      <w:r>
        <w:t>СПАО «РЕСО-Гарантия»</w:t>
      </w:r>
    </w:p>
    <w:p w:rsidR="00CA189C" w:rsidRDefault="00CA189C" w:rsidP="00CA189C">
      <w:pPr>
        <w:pStyle w:val="a3"/>
        <w:numPr>
          <w:ilvl w:val="0"/>
          <w:numId w:val="1"/>
        </w:numPr>
      </w:pPr>
      <w:r w:rsidRPr="00CA189C">
        <w:t>ООО «</w:t>
      </w:r>
      <w:proofErr w:type="spellStart"/>
      <w:r w:rsidRPr="00CA189C">
        <w:t>Зетта</w:t>
      </w:r>
      <w:proofErr w:type="spellEnd"/>
      <w:r w:rsidRPr="00CA189C">
        <w:t xml:space="preserve"> Страхование жизни»</w:t>
      </w:r>
    </w:p>
    <w:p w:rsidR="00CA189C" w:rsidRDefault="00CA189C" w:rsidP="00CA189C">
      <w:pPr>
        <w:pStyle w:val="a3"/>
        <w:numPr>
          <w:ilvl w:val="0"/>
          <w:numId w:val="1"/>
        </w:numPr>
      </w:pPr>
      <w:r>
        <w:t xml:space="preserve">ООО «Капитал </w:t>
      </w:r>
      <w:proofErr w:type="spellStart"/>
      <w:r>
        <w:t>Лайф</w:t>
      </w:r>
      <w:proofErr w:type="spellEnd"/>
      <w:r>
        <w:t xml:space="preserve"> Страхование Жизни»</w:t>
      </w:r>
    </w:p>
    <w:p w:rsidR="00CA189C" w:rsidRDefault="00CA189C" w:rsidP="00CA189C">
      <w:pPr>
        <w:pStyle w:val="a3"/>
        <w:numPr>
          <w:ilvl w:val="0"/>
          <w:numId w:val="1"/>
        </w:numPr>
      </w:pPr>
      <w:r>
        <w:t>АО «</w:t>
      </w:r>
      <w:proofErr w:type="spellStart"/>
      <w:r>
        <w:t>Совкомбанк</w:t>
      </w:r>
      <w:proofErr w:type="spellEnd"/>
      <w:r>
        <w:t xml:space="preserve"> страхование»</w:t>
      </w:r>
    </w:p>
    <w:p w:rsidR="00CA189C" w:rsidRDefault="00CA189C" w:rsidP="00CA189C">
      <w:pPr>
        <w:pStyle w:val="a3"/>
        <w:numPr>
          <w:ilvl w:val="0"/>
          <w:numId w:val="1"/>
        </w:numPr>
      </w:pPr>
      <w:r>
        <w:t>АО «</w:t>
      </w:r>
      <w:proofErr w:type="spellStart"/>
      <w:r>
        <w:t>Совкомлайф</w:t>
      </w:r>
      <w:proofErr w:type="spellEnd"/>
      <w:r>
        <w:t xml:space="preserve"> страхование»</w:t>
      </w:r>
    </w:p>
    <w:p w:rsidR="00CA189C" w:rsidRDefault="00CA189C" w:rsidP="00CA189C">
      <w:pPr>
        <w:ind w:left="360"/>
      </w:pPr>
      <w:bookmarkStart w:id="0" w:name="_GoBack"/>
      <w:bookmarkEnd w:id="0"/>
    </w:p>
    <w:p w:rsidR="00EE2BF3" w:rsidRDefault="00EE2BF3" w:rsidP="00EE2BF3"/>
    <w:sectPr w:rsidR="00EE2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F1FCE"/>
    <w:multiLevelType w:val="hybridMultilevel"/>
    <w:tmpl w:val="4ABA3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AC2"/>
    <w:rsid w:val="001463DE"/>
    <w:rsid w:val="001C2AC2"/>
    <w:rsid w:val="004229C5"/>
    <w:rsid w:val="00CA189C"/>
    <w:rsid w:val="00EE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7CE15"/>
  <w15:chartTrackingRefBased/>
  <w15:docId w15:val="{45BCDBCE-57DD-4D5D-83CF-BC17C9017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151</Words>
  <Characters>971</Characters>
  <Application>Microsoft Office Word</Application>
  <DocSecurity>0</DocSecurity>
  <Lines>27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2024-11-05T06:22:00Z</dcterms:created>
  <dcterms:modified xsi:type="dcterms:W3CDTF">2024-11-05T06:48:00Z</dcterms:modified>
</cp:coreProperties>
</file>